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9" w:rsidRPr="00A65F48" w:rsidRDefault="00067BD0" w:rsidP="00695D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r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695DBB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>Страховая пенсия как формируется и как рассчитывается</w:t>
      </w:r>
    </w:p>
    <w:bookmarkEnd w:id="0"/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F0D2B" w:rsidRPr="00A65F48" w:rsidRDefault="00CD00C8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530D" w:rsidRPr="00A65F48" w:rsidRDefault="00B5530D" w:rsidP="00B5530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15 лет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минимальной суммы пенсионных баллов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30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>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A65F48" w:rsidRDefault="00ED50AC" w:rsidP="00BD2E2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color w:val="595959" w:themeColor="text1" w:themeTint="A6"/>
          <w:sz w:val="28"/>
          <w:szCs w:val="28"/>
        </w:rPr>
        <w:t>Пенсия формируется, исходя из нескольких ключевых факторов: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Продолжительность страхового стажа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страховые взносы на формирование пенсии.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Получение права на страховую пенсию зависит от года назначения страховой пенсии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В 2015-2017 годах независимо от выбора варианта пенсионного обеспечения в системе 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>обязательного пенсионного страхования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у всех граждан формируются пенсионные права только на страховую пенсию исходя из всей суммы начисленных страховых взносов.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Количество пенсионных баллов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ED50AC" w:rsidRPr="00A65F48" w:rsidRDefault="00ED50AC" w:rsidP="00BD2E29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рассчитывается</w:t>
      </w:r>
    </w:p>
    <w:p w:rsidR="00E512AD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А *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B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+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C</w:t>
      </w:r>
    </w:p>
    <w:p w:rsidR="004523AA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- Пенсионные баллы, В – стоимость пенсионного балла, </w:t>
      </w:r>
      <w:proofErr w:type="gramStart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С</w:t>
      </w:r>
      <w:proofErr w:type="gramEnd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– фиксированная выплата.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Стоимость пенсионного балла.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Фиксированная выплата.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4523AA" w:rsidRPr="00A65F48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увеличить</w:t>
      </w:r>
    </w:p>
    <w:p w:rsidR="00BD2E29" w:rsidRPr="00A65F48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Размер вашей заработной платы.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Продолжительность стажа.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A65F48" w:rsidRDefault="004523AA" w:rsidP="00E512AD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DF76FC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Военная служба по призыву, отпуск по уходу за ребенком и другие социально значимые периоды жизни.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DF76FC" w:rsidRPr="00A65F48" w:rsidRDefault="00DF76FC" w:rsidP="00DF76F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</w:t>
      </w:r>
      <w:proofErr w:type="gramEnd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2,32 раза.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  <w:t>Что включается в стаж</w:t>
      </w:r>
    </w:p>
    <w:p w:rsidR="006E7318" w:rsidRPr="00A65F48" w:rsidRDefault="006E7318" w:rsidP="006E73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Страховой стаж</w:t>
      </w: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это периоды работы и (или) иной деятельности, когда за гражданина уплачивались страховые взносы в ПФР. 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В страховой стаж наравне с периодами работы также засчитываются периоды, когда вы: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проходили военную службу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получали пособие по обязательному социальному страхованию в период временной нетрудоспособности;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родитель ухаживали за каждым ребенком до достижения им возраста полутора лет, но не более шести лет в общей сложности;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трудоспособное лицо ухаживали за инвалидом I группы, ребенком-инвалидом или за лицом, достигшим возраста 80 лет;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др.</w:t>
      </w: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0B00F1" w:rsidRPr="00A65F48" w:rsidRDefault="000B00F1" w:rsidP="000B00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700C91" w:rsidRPr="00A65F48" w:rsidRDefault="00700C91" w:rsidP="00700C91">
      <w:pPr>
        <w:rPr>
          <w:rFonts w:ascii="Arial" w:hAnsi="Arial" w:cs="Arial"/>
          <w:color w:val="595959" w:themeColor="text1" w:themeTint="A6"/>
          <w:lang w:val="en-US"/>
        </w:rPr>
      </w:pP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sectPr w:rsidR="00700C91" w:rsidRPr="00A65F48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67BD0"/>
    <w:rsid w:val="000B00F1"/>
    <w:rsid w:val="001E0914"/>
    <w:rsid w:val="004523AA"/>
    <w:rsid w:val="006707EC"/>
    <w:rsid w:val="00695DBB"/>
    <w:rsid w:val="006E7318"/>
    <w:rsid w:val="006F0D2B"/>
    <w:rsid w:val="00700C91"/>
    <w:rsid w:val="007977F0"/>
    <w:rsid w:val="0084700C"/>
    <w:rsid w:val="00924688"/>
    <w:rsid w:val="009F5DC0"/>
    <w:rsid w:val="00A65F48"/>
    <w:rsid w:val="00B5530D"/>
    <w:rsid w:val="00BA67DE"/>
    <w:rsid w:val="00BD2E29"/>
    <w:rsid w:val="00CD00C8"/>
    <w:rsid w:val="00DF76FC"/>
    <w:rsid w:val="00E512AD"/>
    <w:rsid w:val="00ED50AC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14</cp:revision>
  <dcterms:created xsi:type="dcterms:W3CDTF">2017-05-11T11:31:00Z</dcterms:created>
  <dcterms:modified xsi:type="dcterms:W3CDTF">2017-08-04T13:06:00Z</dcterms:modified>
</cp:coreProperties>
</file>